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F1944" w14:textId="77777777" w:rsidR="006B5421" w:rsidRDefault="006B5421" w:rsidP="006B5421">
      <w:pPr>
        <w:pStyle w:val="Title"/>
        <w:pBdr>
          <w:bottom w:val="single" w:sz="6" w:space="1" w:color="auto"/>
        </w:pBdr>
        <w:rPr>
          <w:rFonts w:ascii="Georgia" w:hAnsi="Georgia"/>
          <w:szCs w:val="24"/>
        </w:rPr>
      </w:pPr>
    </w:p>
    <w:p w14:paraId="0B63795F" w14:textId="77777777" w:rsidR="006B5421" w:rsidRPr="0043649A" w:rsidRDefault="006B5421" w:rsidP="006B5421">
      <w:pPr>
        <w:pStyle w:val="Title"/>
        <w:pBdr>
          <w:bottom w:val="single" w:sz="6" w:space="1" w:color="auto"/>
        </w:pBdr>
        <w:rPr>
          <w:rFonts w:ascii="Georgia" w:hAnsi="Georgia"/>
          <w:szCs w:val="24"/>
        </w:rPr>
      </w:pPr>
      <w:r w:rsidRPr="00F27BA6">
        <w:rPr>
          <w:rFonts w:ascii="Georgia" w:hAnsi="Georgia"/>
          <w:szCs w:val="24"/>
        </w:rPr>
        <w:t xml:space="preserve">The Church as a </w:t>
      </w:r>
      <w:r>
        <w:rPr>
          <w:rFonts w:ascii="Georgia" w:hAnsi="Georgia"/>
          <w:szCs w:val="24"/>
        </w:rPr>
        <w:t xml:space="preserve">Painting—Diversity </w:t>
      </w:r>
      <w:r w:rsidRPr="00BF697C">
        <w:rPr>
          <w:rFonts w:ascii="Georgia" w:hAnsi="Georgia"/>
          <w:szCs w:val="24"/>
        </w:rPr>
        <w:t xml:space="preserve">| </w:t>
      </w:r>
      <w:r>
        <w:rPr>
          <w:rFonts w:ascii="Georgia" w:hAnsi="Georgia"/>
          <w:szCs w:val="24"/>
        </w:rPr>
        <w:t>Acts 10</w:t>
      </w:r>
      <w:r w:rsidRPr="0043649A">
        <w:rPr>
          <w:rFonts w:ascii="Georgia" w:hAnsi="Georgia"/>
          <w:szCs w:val="24"/>
        </w:rPr>
        <w:t xml:space="preserve">    </w:t>
      </w:r>
    </w:p>
    <w:p w14:paraId="0233E42B" w14:textId="77777777" w:rsidR="006B5421" w:rsidRPr="00BF697C" w:rsidRDefault="006B5421" w:rsidP="006B5421">
      <w:pPr>
        <w:pStyle w:val="Title"/>
        <w:pBdr>
          <w:bottom w:val="single" w:sz="6" w:space="1" w:color="auto"/>
        </w:pBdr>
        <w:rPr>
          <w:rFonts w:ascii="Georgia" w:hAnsi="Georgia"/>
          <w:szCs w:val="24"/>
        </w:rPr>
      </w:pPr>
      <w:r>
        <w:rPr>
          <w:rFonts w:ascii="Georgia" w:hAnsi="Georgia"/>
          <w:szCs w:val="24"/>
        </w:rPr>
        <w:t>Pastor Bill Curtis</w:t>
      </w:r>
      <w:r w:rsidRPr="00BF697C">
        <w:rPr>
          <w:rFonts w:ascii="Georgia" w:hAnsi="Georgia"/>
          <w:szCs w:val="24"/>
        </w:rPr>
        <w:t xml:space="preserve"> | </w:t>
      </w:r>
      <w:r>
        <w:rPr>
          <w:rFonts w:ascii="Georgia" w:hAnsi="Georgia"/>
          <w:szCs w:val="24"/>
        </w:rPr>
        <w:t>October 8</w:t>
      </w:r>
      <w:r w:rsidRPr="00BF697C">
        <w:rPr>
          <w:rFonts w:ascii="Georgia" w:hAnsi="Georgia"/>
          <w:szCs w:val="24"/>
        </w:rPr>
        <w:t>, 2017</w:t>
      </w:r>
    </w:p>
    <w:p w14:paraId="1BC4F102" w14:textId="77777777" w:rsidR="006B5421" w:rsidRPr="005E2BDA" w:rsidRDefault="006B5421" w:rsidP="006B5421">
      <w:pPr>
        <w:pStyle w:val="Title"/>
        <w:jc w:val="left"/>
        <w:rPr>
          <w:rFonts w:ascii="Georgia" w:hAnsi="Georgia"/>
          <w:sz w:val="10"/>
          <w:szCs w:val="26"/>
        </w:rPr>
      </w:pPr>
    </w:p>
    <w:p w14:paraId="6D5E93B9" w14:textId="77777777" w:rsidR="006B5421" w:rsidRDefault="006B5421" w:rsidP="006B5421">
      <w:pPr>
        <w:spacing w:after="120" w:line="240" w:lineRule="auto"/>
        <w:rPr>
          <w:rFonts w:ascii="Georgia" w:hAnsi="Georgia"/>
          <w:b/>
          <w:sz w:val="28"/>
          <w:szCs w:val="26"/>
        </w:rPr>
      </w:pPr>
      <w:r w:rsidRPr="00BF697C">
        <w:rPr>
          <w:rFonts w:ascii="Georgia" w:hAnsi="Georgia"/>
          <w:b/>
          <w:sz w:val="28"/>
          <w:szCs w:val="26"/>
        </w:rPr>
        <w:t>Sermon Notes</w:t>
      </w:r>
    </w:p>
    <w:p w14:paraId="60560150" w14:textId="77777777" w:rsidR="006B5421" w:rsidRPr="004745A9" w:rsidRDefault="006B5421" w:rsidP="006B5421">
      <w:pPr>
        <w:spacing w:after="120" w:line="240" w:lineRule="auto"/>
        <w:rPr>
          <w:rFonts w:ascii="Georgia" w:hAnsi="Georgia"/>
          <w:b/>
          <w:sz w:val="4"/>
          <w:szCs w:val="20"/>
        </w:rPr>
      </w:pPr>
    </w:p>
    <w:p w14:paraId="5E7D437C" w14:textId="1AC46E07" w:rsidR="006B5421" w:rsidRPr="005914C7" w:rsidRDefault="006B5421" w:rsidP="006B5421">
      <w:pPr>
        <w:rPr>
          <w:rFonts w:ascii="Georgia" w:hAnsi="Georgia"/>
          <w:b/>
          <w:sz w:val="24"/>
          <w:szCs w:val="24"/>
        </w:rPr>
      </w:pPr>
      <w:r w:rsidRPr="005914C7">
        <w:rPr>
          <w:rFonts w:ascii="Georgia" w:hAnsi="Georgia"/>
          <w:b/>
          <w:sz w:val="24"/>
          <w:szCs w:val="24"/>
        </w:rPr>
        <w:t xml:space="preserve">Principle 1: It is possible to </w:t>
      </w:r>
      <w:r>
        <w:rPr>
          <w:rFonts w:ascii="Georgia" w:hAnsi="Georgia"/>
          <w:b/>
          <w:sz w:val="24"/>
          <w:szCs w:val="24"/>
          <w:u w:val="single"/>
        </w:rPr>
        <w:t xml:space="preserve">                   </w:t>
      </w:r>
      <w:r w:rsidRPr="005914C7">
        <w:rPr>
          <w:rFonts w:ascii="Georgia" w:hAnsi="Georgia"/>
          <w:b/>
          <w:sz w:val="24"/>
          <w:szCs w:val="24"/>
        </w:rPr>
        <w:t xml:space="preserve"> God but not know God. 10:1-8</w:t>
      </w:r>
    </w:p>
    <w:p w14:paraId="2C76385D" w14:textId="77777777" w:rsidR="006B5421" w:rsidRPr="00BC46A3" w:rsidRDefault="006B5421" w:rsidP="006B5421">
      <w:pPr>
        <w:ind w:left="450" w:hanging="450"/>
        <w:rPr>
          <w:rFonts w:ascii="Georgia" w:hAnsi="Georgia"/>
          <w:sz w:val="24"/>
          <w:szCs w:val="24"/>
        </w:rPr>
      </w:pPr>
    </w:p>
    <w:p w14:paraId="4E5D06A6" w14:textId="18C2840A" w:rsidR="006B5421" w:rsidRPr="005914C7" w:rsidRDefault="006B5421" w:rsidP="006B5421">
      <w:pPr>
        <w:rPr>
          <w:rFonts w:ascii="Georgia" w:hAnsi="Georgia"/>
          <w:b/>
          <w:sz w:val="28"/>
        </w:rPr>
      </w:pPr>
      <w:r w:rsidRPr="005914C7">
        <w:rPr>
          <w:rFonts w:ascii="Georgia" w:hAnsi="Georgia"/>
          <w:b/>
          <w:sz w:val="24"/>
          <w:szCs w:val="24"/>
        </w:rPr>
        <w:t xml:space="preserve">Principle 2: There is no room in the church to </w:t>
      </w:r>
      <w:r>
        <w:rPr>
          <w:rFonts w:ascii="Georgia" w:hAnsi="Georgia"/>
          <w:b/>
          <w:sz w:val="24"/>
          <w:szCs w:val="24"/>
          <w:u w:val="single"/>
        </w:rPr>
        <w:t xml:space="preserve">                              </w:t>
      </w:r>
      <w:r w:rsidRPr="005914C7">
        <w:rPr>
          <w:rFonts w:ascii="Georgia" w:hAnsi="Georgia"/>
          <w:b/>
          <w:sz w:val="24"/>
          <w:szCs w:val="24"/>
        </w:rPr>
        <w:t xml:space="preserve"> people because of their ethnicity.  10:9-48</w:t>
      </w:r>
    </w:p>
    <w:p w14:paraId="79377FCF" w14:textId="77777777" w:rsidR="006B5421" w:rsidRDefault="006B5421" w:rsidP="006B5421">
      <w:pPr>
        <w:rPr>
          <w:rFonts w:ascii="Georgia" w:hAnsi="Georgia"/>
          <w:b/>
          <w:sz w:val="28"/>
        </w:rPr>
      </w:pPr>
      <w:r w:rsidRPr="00B9601B">
        <w:rPr>
          <w:rFonts w:ascii="Georgia" w:hAnsi="Georgia"/>
          <w:b/>
          <w:sz w:val="28"/>
        </w:rPr>
        <w:t>Journey Group Questions</w:t>
      </w:r>
    </w:p>
    <w:p w14:paraId="64B2FC46" w14:textId="77777777" w:rsidR="003933E4" w:rsidRPr="00A2547D" w:rsidRDefault="003933E4" w:rsidP="003933E4">
      <w:pPr>
        <w:pStyle w:val="ListParagraph"/>
        <w:numPr>
          <w:ilvl w:val="0"/>
          <w:numId w:val="14"/>
        </w:numPr>
        <w:ind w:left="360"/>
        <w:rPr>
          <w:rFonts w:ascii="Georgia" w:hAnsi="Georgia"/>
        </w:rPr>
      </w:pPr>
      <w:r w:rsidRPr="00A2547D">
        <w:rPr>
          <w:rFonts w:ascii="Georgia" w:hAnsi="Georgia"/>
        </w:rPr>
        <w:t xml:space="preserve">A </w:t>
      </w:r>
      <w:r w:rsidRPr="00A2547D">
        <w:rPr>
          <w:rFonts w:ascii="Georgia" w:hAnsi="Georgia"/>
          <w:i/>
        </w:rPr>
        <w:t>seeker</w:t>
      </w:r>
      <w:r w:rsidRPr="00A2547D">
        <w:rPr>
          <w:rFonts w:ascii="Georgia" w:hAnsi="Georgia"/>
        </w:rPr>
        <w:t xml:space="preserve"> is a </w:t>
      </w:r>
      <w:proofErr w:type="gramStart"/>
      <w:r w:rsidRPr="00A2547D">
        <w:rPr>
          <w:rFonts w:ascii="Georgia" w:hAnsi="Georgia"/>
        </w:rPr>
        <w:t>spiritually-minded</w:t>
      </w:r>
      <w:proofErr w:type="gramEnd"/>
      <w:r w:rsidRPr="00A2547D">
        <w:rPr>
          <w:rFonts w:ascii="Georgia" w:hAnsi="Georgia"/>
        </w:rPr>
        <w:t xml:space="preserve"> person who has not exercised faith alone in Christ alone. And, as such, is not a part of the </w:t>
      </w:r>
      <w:r w:rsidRPr="00A2547D">
        <w:rPr>
          <w:rFonts w:ascii="Georgia" w:hAnsi="Georgia"/>
          <w:i/>
        </w:rPr>
        <w:t>Body of Christ-the Church</w:t>
      </w:r>
      <w:r w:rsidRPr="00A2547D">
        <w:rPr>
          <w:rFonts w:ascii="Georgia" w:hAnsi="Georgia"/>
        </w:rPr>
        <w:t>. Read Acts 10:1-8 and answer the following questions.</w:t>
      </w:r>
      <w:r>
        <w:rPr>
          <w:rFonts w:ascii="Georgia" w:hAnsi="Georgia"/>
        </w:rPr>
        <w:br/>
      </w:r>
    </w:p>
    <w:p w14:paraId="4184F95F" w14:textId="77777777" w:rsidR="003933E4" w:rsidRPr="00A2547D" w:rsidRDefault="003933E4" w:rsidP="003933E4">
      <w:pPr>
        <w:pStyle w:val="ListParagraph"/>
        <w:numPr>
          <w:ilvl w:val="1"/>
          <w:numId w:val="14"/>
        </w:numPr>
        <w:ind w:left="1080"/>
        <w:rPr>
          <w:rFonts w:ascii="Georgia" w:hAnsi="Georgia"/>
        </w:rPr>
      </w:pPr>
      <w:r w:rsidRPr="00A2547D">
        <w:rPr>
          <w:rFonts w:ascii="Georgia" w:hAnsi="Georgia"/>
        </w:rPr>
        <w:t>What are the characteristics of a seeker?</w:t>
      </w:r>
    </w:p>
    <w:p w14:paraId="255F9997" w14:textId="77777777" w:rsidR="003933E4" w:rsidRDefault="003933E4" w:rsidP="003933E4">
      <w:pPr>
        <w:ind w:left="360"/>
        <w:rPr>
          <w:rFonts w:ascii="Georgia" w:hAnsi="Georgia"/>
        </w:rPr>
      </w:pPr>
    </w:p>
    <w:p w14:paraId="0729A403" w14:textId="77777777" w:rsidR="003933E4" w:rsidRDefault="003933E4" w:rsidP="003933E4">
      <w:pPr>
        <w:ind w:left="360"/>
        <w:rPr>
          <w:rFonts w:ascii="Georgia" w:hAnsi="Georgia"/>
        </w:rPr>
      </w:pPr>
    </w:p>
    <w:p w14:paraId="3BBACAE2" w14:textId="77777777" w:rsidR="003933E4" w:rsidRPr="00A2547D" w:rsidRDefault="003933E4" w:rsidP="003933E4">
      <w:pPr>
        <w:pStyle w:val="ListParagraph"/>
        <w:numPr>
          <w:ilvl w:val="1"/>
          <w:numId w:val="14"/>
        </w:numPr>
        <w:ind w:left="1080"/>
        <w:rPr>
          <w:rFonts w:ascii="Georgia" w:hAnsi="Georgia"/>
        </w:rPr>
      </w:pPr>
      <w:r w:rsidRPr="00A2547D">
        <w:rPr>
          <w:rFonts w:ascii="Georgia" w:hAnsi="Georgia"/>
        </w:rPr>
        <w:t>What are the benefits of being a seeker?</w:t>
      </w:r>
    </w:p>
    <w:p w14:paraId="0806214A" w14:textId="77777777" w:rsidR="003933E4" w:rsidRDefault="003933E4" w:rsidP="003933E4">
      <w:pPr>
        <w:ind w:left="360"/>
        <w:rPr>
          <w:rFonts w:ascii="Georgia" w:hAnsi="Georgia"/>
        </w:rPr>
      </w:pPr>
    </w:p>
    <w:p w14:paraId="1D9DAF7A" w14:textId="77777777" w:rsidR="003933E4" w:rsidRDefault="003933E4" w:rsidP="003933E4">
      <w:pPr>
        <w:ind w:left="360"/>
        <w:rPr>
          <w:rFonts w:ascii="Georgia" w:hAnsi="Georgia"/>
        </w:rPr>
      </w:pPr>
    </w:p>
    <w:p w14:paraId="3369B941" w14:textId="77777777" w:rsidR="003933E4" w:rsidRDefault="003933E4" w:rsidP="003933E4">
      <w:pPr>
        <w:pStyle w:val="ListParagraph"/>
        <w:numPr>
          <w:ilvl w:val="1"/>
          <w:numId w:val="14"/>
        </w:numPr>
        <w:ind w:left="1080"/>
        <w:rPr>
          <w:rFonts w:ascii="Georgia" w:hAnsi="Georgia"/>
        </w:rPr>
      </w:pPr>
      <w:r w:rsidRPr="00A2547D">
        <w:rPr>
          <w:rFonts w:ascii="Georgia" w:hAnsi="Georgia"/>
        </w:rPr>
        <w:t>What are the consequences of being a seeker?</w:t>
      </w:r>
    </w:p>
    <w:p w14:paraId="4E562FC0" w14:textId="77777777" w:rsidR="003933E4" w:rsidRPr="003933E4" w:rsidRDefault="003933E4" w:rsidP="003933E4">
      <w:pPr>
        <w:rPr>
          <w:rFonts w:ascii="Georgia" w:hAnsi="Georgia"/>
        </w:rPr>
      </w:pPr>
      <w:bookmarkStart w:id="0" w:name="_GoBack"/>
      <w:bookmarkEnd w:id="0"/>
    </w:p>
    <w:p w14:paraId="79F4C57B" w14:textId="77777777" w:rsidR="003933E4" w:rsidRDefault="003933E4" w:rsidP="003933E4">
      <w:pPr>
        <w:rPr>
          <w:rFonts w:ascii="Georgia" w:hAnsi="Georgia"/>
        </w:rPr>
      </w:pPr>
    </w:p>
    <w:p w14:paraId="389596E1" w14:textId="77777777" w:rsidR="003933E4" w:rsidRPr="00A2547D" w:rsidRDefault="003933E4" w:rsidP="003933E4">
      <w:pPr>
        <w:pStyle w:val="ListParagraph"/>
        <w:numPr>
          <w:ilvl w:val="0"/>
          <w:numId w:val="14"/>
        </w:numPr>
        <w:ind w:left="360"/>
        <w:rPr>
          <w:rFonts w:ascii="Georgia" w:hAnsi="Georgia"/>
        </w:rPr>
      </w:pPr>
      <w:r w:rsidRPr="00A2547D">
        <w:rPr>
          <w:rFonts w:ascii="Georgia" w:hAnsi="Georgia"/>
        </w:rPr>
        <w:t xml:space="preserve">A </w:t>
      </w:r>
      <w:r w:rsidRPr="00A2547D">
        <w:rPr>
          <w:rFonts w:ascii="Georgia" w:hAnsi="Georgia"/>
          <w:i/>
        </w:rPr>
        <w:t>seeker</w:t>
      </w:r>
      <w:r w:rsidRPr="00A2547D">
        <w:rPr>
          <w:rFonts w:ascii="Georgia" w:hAnsi="Georgia"/>
        </w:rPr>
        <w:t xml:space="preserve"> must encounter the gospel in order to exercise faith alone in Christ alone. With Acts 10:34-43 in view, what is the core content of the good </w:t>
      </w:r>
      <w:proofErr w:type="gramStart"/>
      <w:r w:rsidRPr="00A2547D">
        <w:rPr>
          <w:rFonts w:ascii="Georgia" w:hAnsi="Georgia"/>
        </w:rPr>
        <w:t>news which</w:t>
      </w:r>
      <w:proofErr w:type="gramEnd"/>
      <w:r w:rsidRPr="00A2547D">
        <w:rPr>
          <w:rFonts w:ascii="Georgia" w:hAnsi="Georgia"/>
        </w:rPr>
        <w:t xml:space="preserve"> Peter conveys to these seekers -- Cornelius and his household?</w:t>
      </w:r>
    </w:p>
    <w:p w14:paraId="5DCA11F9" w14:textId="77777777" w:rsidR="003933E4" w:rsidRDefault="003933E4" w:rsidP="003933E4">
      <w:pPr>
        <w:ind w:left="360"/>
        <w:rPr>
          <w:rFonts w:ascii="Georgia" w:hAnsi="Georgia"/>
        </w:rPr>
      </w:pPr>
    </w:p>
    <w:p w14:paraId="2C206E4D" w14:textId="77777777" w:rsidR="003933E4" w:rsidRDefault="003933E4" w:rsidP="003933E4">
      <w:pPr>
        <w:ind w:left="360"/>
        <w:rPr>
          <w:rFonts w:ascii="Georgia" w:hAnsi="Georgia"/>
        </w:rPr>
      </w:pPr>
    </w:p>
    <w:p w14:paraId="73344893" w14:textId="77777777" w:rsidR="003933E4" w:rsidRDefault="003933E4" w:rsidP="003933E4">
      <w:pPr>
        <w:ind w:left="360"/>
        <w:rPr>
          <w:rFonts w:ascii="Georgia" w:hAnsi="Georgia"/>
        </w:rPr>
      </w:pPr>
    </w:p>
    <w:p w14:paraId="37D12FFB" w14:textId="77777777" w:rsidR="003933E4" w:rsidRDefault="003933E4" w:rsidP="003933E4">
      <w:pPr>
        <w:ind w:left="360"/>
        <w:rPr>
          <w:rFonts w:ascii="Georgia" w:hAnsi="Georgia"/>
        </w:rPr>
      </w:pPr>
    </w:p>
    <w:p w14:paraId="6F2A7E55" w14:textId="77777777" w:rsidR="003933E4" w:rsidRDefault="003933E4" w:rsidP="003933E4">
      <w:pPr>
        <w:ind w:left="360"/>
        <w:rPr>
          <w:rFonts w:ascii="Georgia" w:hAnsi="Georgia"/>
        </w:rPr>
      </w:pPr>
    </w:p>
    <w:p w14:paraId="4C3D6E07" w14:textId="77777777" w:rsidR="003933E4" w:rsidRDefault="003933E4" w:rsidP="003933E4">
      <w:pPr>
        <w:ind w:left="360"/>
        <w:rPr>
          <w:rFonts w:ascii="Georgia" w:hAnsi="Georgia"/>
        </w:rPr>
      </w:pPr>
    </w:p>
    <w:p w14:paraId="6BB2D2CA" w14:textId="77777777" w:rsidR="003933E4" w:rsidRDefault="003933E4" w:rsidP="003933E4">
      <w:pPr>
        <w:ind w:left="360"/>
        <w:rPr>
          <w:rFonts w:ascii="Georgia" w:hAnsi="Georgia"/>
        </w:rPr>
      </w:pPr>
    </w:p>
    <w:p w14:paraId="464D7DD4" w14:textId="77777777" w:rsidR="003933E4" w:rsidRPr="00A2547D" w:rsidRDefault="003933E4" w:rsidP="003933E4">
      <w:pPr>
        <w:pStyle w:val="ListParagraph"/>
        <w:numPr>
          <w:ilvl w:val="0"/>
          <w:numId w:val="14"/>
        </w:numPr>
        <w:ind w:left="360"/>
        <w:rPr>
          <w:rFonts w:ascii="Georgia" w:hAnsi="Georgia"/>
        </w:rPr>
      </w:pPr>
      <w:r w:rsidRPr="00A2547D">
        <w:rPr>
          <w:rFonts w:ascii="Georgia" w:hAnsi="Georgia"/>
        </w:rPr>
        <w:t>God is on mission to reclaim worshipers from diverse cultures, backgrounds, and life experiences. Look for the answers to the following questions in Acts 10.</w:t>
      </w:r>
    </w:p>
    <w:p w14:paraId="25E0FDF7" w14:textId="77777777" w:rsidR="003933E4" w:rsidRDefault="003933E4" w:rsidP="003933E4">
      <w:pPr>
        <w:ind w:left="360"/>
        <w:rPr>
          <w:rFonts w:ascii="Georgia" w:hAnsi="Georgia"/>
        </w:rPr>
      </w:pPr>
    </w:p>
    <w:p w14:paraId="437BBF4D" w14:textId="77777777" w:rsidR="003933E4" w:rsidRPr="00A2547D" w:rsidRDefault="003933E4" w:rsidP="003933E4">
      <w:pPr>
        <w:pStyle w:val="ListParagraph"/>
        <w:numPr>
          <w:ilvl w:val="1"/>
          <w:numId w:val="14"/>
        </w:numPr>
        <w:ind w:left="1080"/>
        <w:rPr>
          <w:rFonts w:ascii="Georgia" w:hAnsi="Georgia"/>
        </w:rPr>
      </w:pPr>
      <w:r w:rsidRPr="00A2547D">
        <w:rPr>
          <w:rFonts w:ascii="Georgia" w:hAnsi="Georgia"/>
        </w:rPr>
        <w:t>What does 10:15 and 10:28 have to say about this truth?</w:t>
      </w:r>
    </w:p>
    <w:p w14:paraId="7D66CD41" w14:textId="77777777" w:rsidR="003933E4" w:rsidRDefault="003933E4" w:rsidP="003933E4">
      <w:pPr>
        <w:ind w:left="360"/>
        <w:rPr>
          <w:rFonts w:ascii="Georgia" w:hAnsi="Georgia"/>
        </w:rPr>
      </w:pPr>
    </w:p>
    <w:p w14:paraId="6BDD201C" w14:textId="77777777" w:rsidR="003933E4" w:rsidRDefault="003933E4" w:rsidP="003933E4">
      <w:pPr>
        <w:ind w:left="360"/>
        <w:rPr>
          <w:rFonts w:ascii="Georgia" w:hAnsi="Georgia"/>
        </w:rPr>
      </w:pPr>
    </w:p>
    <w:p w14:paraId="1D25C8C9" w14:textId="77777777" w:rsidR="003933E4" w:rsidRDefault="003933E4" w:rsidP="003933E4">
      <w:pPr>
        <w:ind w:left="360"/>
        <w:rPr>
          <w:rFonts w:ascii="Georgia" w:hAnsi="Georgia"/>
        </w:rPr>
      </w:pPr>
    </w:p>
    <w:p w14:paraId="4D948F2D" w14:textId="77777777" w:rsidR="003933E4" w:rsidRPr="00A2547D" w:rsidRDefault="003933E4" w:rsidP="003933E4">
      <w:pPr>
        <w:pStyle w:val="ListParagraph"/>
        <w:numPr>
          <w:ilvl w:val="1"/>
          <w:numId w:val="14"/>
        </w:numPr>
        <w:ind w:left="1080"/>
        <w:rPr>
          <w:rFonts w:ascii="Georgia" w:hAnsi="Georgia"/>
        </w:rPr>
      </w:pPr>
      <w:r w:rsidRPr="00A2547D">
        <w:rPr>
          <w:rFonts w:ascii="Georgia" w:hAnsi="Georgia"/>
        </w:rPr>
        <w:t xml:space="preserve">Which three verses among 10:34-43 declare this truth? </w:t>
      </w:r>
    </w:p>
    <w:p w14:paraId="5745881D" w14:textId="77777777" w:rsidR="003933E4" w:rsidRDefault="003933E4" w:rsidP="003933E4">
      <w:pPr>
        <w:ind w:left="360"/>
        <w:rPr>
          <w:rFonts w:ascii="Georgia" w:hAnsi="Georgia"/>
        </w:rPr>
      </w:pPr>
    </w:p>
    <w:p w14:paraId="2183A76A" w14:textId="77777777" w:rsidR="003933E4" w:rsidRDefault="003933E4" w:rsidP="003933E4">
      <w:pPr>
        <w:ind w:left="360"/>
        <w:rPr>
          <w:rFonts w:ascii="Georgia" w:hAnsi="Georgia"/>
        </w:rPr>
      </w:pPr>
    </w:p>
    <w:p w14:paraId="52BA500B" w14:textId="77777777" w:rsidR="003933E4" w:rsidRDefault="003933E4" w:rsidP="003933E4">
      <w:pPr>
        <w:ind w:left="360"/>
        <w:rPr>
          <w:rFonts w:ascii="Georgia" w:hAnsi="Georgia"/>
        </w:rPr>
      </w:pPr>
    </w:p>
    <w:p w14:paraId="509D9B39" w14:textId="77777777" w:rsidR="003933E4" w:rsidRPr="00A2547D" w:rsidRDefault="003933E4" w:rsidP="003933E4">
      <w:pPr>
        <w:pStyle w:val="ListParagraph"/>
        <w:numPr>
          <w:ilvl w:val="1"/>
          <w:numId w:val="14"/>
        </w:numPr>
        <w:ind w:left="1080"/>
        <w:rPr>
          <w:rFonts w:ascii="Georgia" w:hAnsi="Georgia"/>
        </w:rPr>
      </w:pPr>
      <w:r w:rsidRPr="00A2547D">
        <w:rPr>
          <w:rFonts w:ascii="Georgia" w:hAnsi="Georgia"/>
        </w:rPr>
        <w:t xml:space="preserve">In your own words, what </w:t>
      </w:r>
      <w:proofErr w:type="gramStart"/>
      <w:r w:rsidRPr="00A2547D">
        <w:rPr>
          <w:rFonts w:ascii="Georgia" w:hAnsi="Georgia"/>
        </w:rPr>
        <w:t>do</w:t>
      </w:r>
      <w:proofErr w:type="gramEnd"/>
      <w:r w:rsidRPr="00A2547D">
        <w:rPr>
          <w:rFonts w:ascii="Georgia" w:hAnsi="Georgia"/>
        </w:rPr>
        <w:t xml:space="preserve"> each of these three verses in 10:34-43 say about God’s acceptance and God’s conditions for acceptance.</w:t>
      </w:r>
    </w:p>
    <w:p w14:paraId="4958C2C2" w14:textId="77777777" w:rsidR="003933E4" w:rsidRDefault="003933E4" w:rsidP="003933E4">
      <w:pPr>
        <w:ind w:left="360"/>
        <w:rPr>
          <w:rFonts w:ascii="Georgia" w:hAnsi="Georgia"/>
        </w:rPr>
      </w:pPr>
    </w:p>
    <w:p w14:paraId="6D345947" w14:textId="77777777" w:rsidR="003933E4" w:rsidRDefault="003933E4" w:rsidP="003933E4">
      <w:pPr>
        <w:ind w:left="360"/>
        <w:rPr>
          <w:rFonts w:ascii="Georgia" w:hAnsi="Georgia"/>
        </w:rPr>
      </w:pPr>
    </w:p>
    <w:p w14:paraId="0C51D99B" w14:textId="77777777" w:rsidR="003933E4" w:rsidRDefault="003933E4" w:rsidP="003933E4">
      <w:pPr>
        <w:ind w:left="360"/>
        <w:rPr>
          <w:rFonts w:ascii="Georgia" w:hAnsi="Georgia"/>
        </w:rPr>
      </w:pPr>
    </w:p>
    <w:p w14:paraId="3B15B67F" w14:textId="77777777" w:rsidR="003933E4" w:rsidRDefault="003933E4" w:rsidP="003933E4">
      <w:pPr>
        <w:ind w:left="360"/>
        <w:rPr>
          <w:rFonts w:ascii="Georgia" w:hAnsi="Georgia"/>
        </w:rPr>
      </w:pPr>
    </w:p>
    <w:p w14:paraId="4B06FFE7" w14:textId="77777777" w:rsidR="003933E4" w:rsidRDefault="003933E4" w:rsidP="003933E4">
      <w:pPr>
        <w:ind w:left="360"/>
        <w:rPr>
          <w:rFonts w:ascii="Georgia" w:hAnsi="Georgia"/>
        </w:rPr>
      </w:pPr>
    </w:p>
    <w:p w14:paraId="66940B9F" w14:textId="77777777" w:rsidR="003933E4" w:rsidRPr="00A2547D" w:rsidRDefault="003933E4" w:rsidP="003933E4">
      <w:pPr>
        <w:pStyle w:val="ListParagraph"/>
        <w:numPr>
          <w:ilvl w:val="1"/>
          <w:numId w:val="14"/>
        </w:numPr>
        <w:ind w:left="1080"/>
        <w:rPr>
          <w:rFonts w:ascii="Georgia" w:hAnsi="Georgia"/>
        </w:rPr>
      </w:pPr>
      <w:r w:rsidRPr="00A2547D">
        <w:rPr>
          <w:rFonts w:ascii="Georgia" w:hAnsi="Georgia"/>
        </w:rPr>
        <w:t>If God Himself accepts people into His Family (Church) from every culture, background and life experience, who have trusted in Christ shouldn’t we do the same? Why do we sometimes have trouble doing so?</w:t>
      </w:r>
    </w:p>
    <w:p w14:paraId="588EB045" w14:textId="77777777" w:rsidR="003933E4" w:rsidRDefault="003933E4" w:rsidP="003933E4">
      <w:pPr>
        <w:ind w:left="360"/>
        <w:rPr>
          <w:rFonts w:ascii="Georgia" w:hAnsi="Georgia"/>
        </w:rPr>
      </w:pPr>
    </w:p>
    <w:p w14:paraId="750D3B47" w14:textId="77777777" w:rsidR="003933E4" w:rsidRDefault="003933E4" w:rsidP="003933E4">
      <w:pPr>
        <w:ind w:left="360"/>
        <w:rPr>
          <w:rFonts w:ascii="Georgia" w:hAnsi="Georgia"/>
        </w:rPr>
      </w:pPr>
    </w:p>
    <w:p w14:paraId="17A8086F" w14:textId="77777777" w:rsidR="003933E4" w:rsidRDefault="003933E4" w:rsidP="003933E4">
      <w:pPr>
        <w:ind w:left="360"/>
        <w:rPr>
          <w:rFonts w:ascii="Georgia" w:hAnsi="Georgia"/>
        </w:rPr>
      </w:pPr>
    </w:p>
    <w:p w14:paraId="245844B2" w14:textId="77777777" w:rsidR="003933E4" w:rsidRDefault="003933E4" w:rsidP="003933E4">
      <w:pPr>
        <w:ind w:left="360"/>
        <w:rPr>
          <w:rFonts w:ascii="Georgia" w:hAnsi="Georgia"/>
        </w:rPr>
      </w:pPr>
    </w:p>
    <w:p w14:paraId="6950273F" w14:textId="77777777" w:rsidR="003933E4" w:rsidRDefault="003933E4" w:rsidP="003933E4">
      <w:pPr>
        <w:ind w:left="360"/>
        <w:rPr>
          <w:rFonts w:ascii="Georgia" w:hAnsi="Georgia"/>
        </w:rPr>
      </w:pPr>
    </w:p>
    <w:p w14:paraId="42FE79C6" w14:textId="77777777" w:rsidR="003933E4" w:rsidRPr="00A2547D" w:rsidRDefault="003933E4" w:rsidP="003933E4">
      <w:pPr>
        <w:pStyle w:val="ListParagraph"/>
        <w:numPr>
          <w:ilvl w:val="0"/>
          <w:numId w:val="14"/>
        </w:numPr>
        <w:ind w:left="360"/>
        <w:rPr>
          <w:rFonts w:ascii="Georgia" w:hAnsi="Georgia"/>
        </w:rPr>
      </w:pPr>
      <w:r w:rsidRPr="00A2547D">
        <w:rPr>
          <w:rFonts w:ascii="Georgia" w:hAnsi="Georgia"/>
        </w:rPr>
        <w:t>What one thing can you do, or do better, to demonstrate that you are aligned with God and value diverse cultures, backgrounds and life experiences in your church (Cornerstone)?</w:t>
      </w:r>
    </w:p>
    <w:p w14:paraId="2678005F" w14:textId="77777777" w:rsidR="003933E4" w:rsidRDefault="003933E4" w:rsidP="006B5421">
      <w:pPr>
        <w:rPr>
          <w:rFonts w:ascii="Georgia" w:hAnsi="Georgia"/>
          <w:b/>
          <w:sz w:val="28"/>
        </w:rPr>
      </w:pPr>
    </w:p>
    <w:p w14:paraId="24A522A6"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55B4F777" w14:textId="012F80AE" w:rsidR="00F51A90" w:rsidRDefault="00F51A90" w:rsidP="00E32575">
      <w:pPr>
        <w:widowControl w:val="0"/>
        <w:autoSpaceDE w:val="0"/>
        <w:autoSpaceDN w:val="0"/>
        <w:adjustRightInd w:val="0"/>
        <w:spacing w:after="0" w:line="240" w:lineRule="auto"/>
        <w:jc w:val="center"/>
        <w:rPr>
          <w:rFonts w:ascii="Georgia" w:eastAsia="ＭＳ 明朝" w:hAnsi="Georgia" w:cs="Calibri"/>
          <w:sz w:val="16"/>
          <w:szCs w:val="16"/>
        </w:rPr>
        <w:sectPr w:rsidR="00F51A90" w:rsidSect="00E32575">
          <w:type w:val="continuous"/>
          <w:pgSz w:w="12240" w:h="15820"/>
          <w:pgMar w:top="180" w:right="450" w:bottom="360" w:left="446" w:header="720" w:footer="720" w:gutter="0"/>
          <w:cols w:space="173"/>
          <w:noEndnote/>
        </w:sectPr>
      </w:pPr>
    </w:p>
    <w:p w14:paraId="43447BD3" w14:textId="42EA4E29" w:rsidR="001F13F2" w:rsidRPr="00F51A90" w:rsidRDefault="001F13F2" w:rsidP="00F51A90">
      <w:pPr>
        <w:widowControl w:val="0"/>
        <w:autoSpaceDE w:val="0"/>
        <w:autoSpaceDN w:val="0"/>
        <w:adjustRightInd w:val="0"/>
        <w:spacing w:after="0" w:line="240" w:lineRule="auto"/>
        <w:rPr>
          <w:rFonts w:ascii="Georgia" w:eastAsia="ＭＳ 明朝" w:hAnsi="Georgia" w:cs="Helvetica"/>
          <w:sz w:val="18"/>
          <w:szCs w:val="18"/>
        </w:rPr>
        <w:sectPr w:rsidR="001F13F2" w:rsidRPr="00F51A90" w:rsidSect="00E32575">
          <w:type w:val="continuous"/>
          <w:pgSz w:w="12240" w:h="15820"/>
          <w:pgMar w:top="180" w:right="450" w:bottom="360" w:left="446" w:header="720" w:footer="720" w:gutter="0"/>
          <w:cols w:space="173"/>
          <w:noEndnote/>
        </w:sectPr>
      </w:pPr>
    </w:p>
    <w:p w14:paraId="3361704A" w14:textId="105175F9" w:rsidR="001F13F2" w:rsidRPr="0076216C" w:rsidRDefault="001F13F2" w:rsidP="002F05BE">
      <w:pPr>
        <w:widowControl w:val="0"/>
        <w:autoSpaceDE w:val="0"/>
        <w:autoSpaceDN w:val="0"/>
        <w:adjustRightInd w:val="0"/>
        <w:spacing w:after="0" w:line="240" w:lineRule="auto"/>
        <w:rPr>
          <w:rFonts w:ascii="Georgia" w:eastAsia="ＭＳ 明朝" w:hAnsi="Georgia" w:cs="Helvetica"/>
          <w:sz w:val="16"/>
          <w:szCs w:val="16"/>
        </w:rPr>
      </w:pPr>
    </w:p>
    <w:sectPr w:rsidR="001F13F2" w:rsidRPr="0076216C" w:rsidSect="00E32575">
      <w:type w:val="continuous"/>
      <w:pgSz w:w="12240" w:h="15820"/>
      <w:pgMar w:top="180" w:right="450" w:bottom="360" w:left="446" w:header="720" w:footer="720" w:gutter="0"/>
      <w:cols w:space="173"/>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5726" w14:textId="77777777" w:rsidR="004C5F08" w:rsidRDefault="004C5F08" w:rsidP="002706E5">
      <w:pPr>
        <w:spacing w:after="0" w:line="240" w:lineRule="auto"/>
      </w:pPr>
      <w:r>
        <w:separator/>
      </w:r>
    </w:p>
  </w:endnote>
  <w:endnote w:type="continuationSeparator" w:id="0">
    <w:p w14:paraId="7E4CD0B4" w14:textId="77777777" w:rsidR="004C5F08" w:rsidRDefault="004C5F08"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F14B" w14:textId="77777777" w:rsidR="004C5F08" w:rsidRDefault="004C5F08" w:rsidP="002706E5">
      <w:pPr>
        <w:spacing w:after="0" w:line="240" w:lineRule="auto"/>
      </w:pPr>
      <w:r>
        <w:separator/>
      </w:r>
    </w:p>
  </w:footnote>
  <w:footnote w:type="continuationSeparator" w:id="0">
    <w:p w14:paraId="4E5662EC" w14:textId="77777777" w:rsidR="004C5F08" w:rsidRDefault="004C5F08"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C86"/>
    <w:multiLevelType w:val="hybridMultilevel"/>
    <w:tmpl w:val="DDB86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070B87"/>
    <w:multiLevelType w:val="hybridMultilevel"/>
    <w:tmpl w:val="3E0C9F96"/>
    <w:lvl w:ilvl="0" w:tplc="0409000F">
      <w:start w:val="1"/>
      <w:numFmt w:val="decimal"/>
      <w:lvlText w:val="%1."/>
      <w:lvlJc w:val="left"/>
      <w:pPr>
        <w:ind w:left="720" w:hanging="360"/>
      </w:pPr>
      <w:rPr>
        <w:rFonts w:hint="default"/>
      </w:rPr>
    </w:lvl>
    <w:lvl w:ilvl="1" w:tplc="A6AA68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46C80"/>
    <w:multiLevelType w:val="multilevel"/>
    <w:tmpl w:val="69C28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5421AE4"/>
    <w:multiLevelType w:val="hybridMultilevel"/>
    <w:tmpl w:val="8FB0ECCA"/>
    <w:lvl w:ilvl="0" w:tplc="5262F4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B2035"/>
    <w:multiLevelType w:val="hybridMultilevel"/>
    <w:tmpl w:val="92984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74F5E"/>
    <w:multiLevelType w:val="hybridMultilevel"/>
    <w:tmpl w:val="16BA42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4B2627D3"/>
    <w:multiLevelType w:val="hybridMultilevel"/>
    <w:tmpl w:val="1FE88D3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5A5950B0"/>
    <w:multiLevelType w:val="hybridMultilevel"/>
    <w:tmpl w:val="5DAC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93653"/>
    <w:multiLevelType w:val="hybridMultilevel"/>
    <w:tmpl w:val="9B2C81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25452C"/>
    <w:multiLevelType w:val="hybridMultilevel"/>
    <w:tmpl w:val="F2983732"/>
    <w:lvl w:ilvl="0" w:tplc="5262F4F8">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B232AC"/>
    <w:multiLevelType w:val="hybridMultilevel"/>
    <w:tmpl w:val="3704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B4C31"/>
    <w:multiLevelType w:val="hybridMultilevel"/>
    <w:tmpl w:val="78084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B81892"/>
    <w:multiLevelType w:val="hybridMultilevel"/>
    <w:tmpl w:val="8E96985C"/>
    <w:lvl w:ilvl="0" w:tplc="5262F4F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C50484"/>
    <w:multiLevelType w:val="hybridMultilevel"/>
    <w:tmpl w:val="5E5A30AA"/>
    <w:lvl w:ilvl="0" w:tplc="3FF4095E">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0"/>
  </w:num>
  <w:num w:numId="4">
    <w:abstractNumId w:val="2"/>
  </w:num>
  <w:num w:numId="5">
    <w:abstractNumId w:val="7"/>
  </w:num>
  <w:num w:numId="6">
    <w:abstractNumId w:val="11"/>
  </w:num>
  <w:num w:numId="7">
    <w:abstractNumId w:val="3"/>
  </w:num>
  <w:num w:numId="8">
    <w:abstractNumId w:val="12"/>
  </w:num>
  <w:num w:numId="9">
    <w:abstractNumId w:val="9"/>
  </w:num>
  <w:num w:numId="10">
    <w:abstractNumId w:val="13"/>
  </w:num>
  <w:num w:numId="11">
    <w:abstractNumId w:val="8"/>
  </w:num>
  <w:num w:numId="12">
    <w:abstractNumId w:val="4"/>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616"/>
    <w:rsid w:val="000F5C2A"/>
    <w:rsid w:val="000F633B"/>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7FD"/>
    <w:rsid w:val="001B5CC4"/>
    <w:rsid w:val="001B77DA"/>
    <w:rsid w:val="001C292D"/>
    <w:rsid w:val="001D1722"/>
    <w:rsid w:val="001D1C74"/>
    <w:rsid w:val="001D4DD9"/>
    <w:rsid w:val="001F04A2"/>
    <w:rsid w:val="001F13F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5BE"/>
    <w:rsid w:val="002F0E8E"/>
    <w:rsid w:val="002F3534"/>
    <w:rsid w:val="002F5F01"/>
    <w:rsid w:val="002F66B5"/>
    <w:rsid w:val="003032F9"/>
    <w:rsid w:val="00306B5E"/>
    <w:rsid w:val="00313A59"/>
    <w:rsid w:val="003212BA"/>
    <w:rsid w:val="00325382"/>
    <w:rsid w:val="003256B2"/>
    <w:rsid w:val="003266C3"/>
    <w:rsid w:val="00330F40"/>
    <w:rsid w:val="003354DB"/>
    <w:rsid w:val="00336719"/>
    <w:rsid w:val="00340943"/>
    <w:rsid w:val="00345D89"/>
    <w:rsid w:val="00353D3C"/>
    <w:rsid w:val="00356364"/>
    <w:rsid w:val="00356FB8"/>
    <w:rsid w:val="003640D0"/>
    <w:rsid w:val="00365A1F"/>
    <w:rsid w:val="00371D70"/>
    <w:rsid w:val="00373D2E"/>
    <w:rsid w:val="00375734"/>
    <w:rsid w:val="003764F2"/>
    <w:rsid w:val="0037654D"/>
    <w:rsid w:val="00380A91"/>
    <w:rsid w:val="003832F7"/>
    <w:rsid w:val="00383B00"/>
    <w:rsid w:val="00384433"/>
    <w:rsid w:val="00384FD1"/>
    <w:rsid w:val="00386053"/>
    <w:rsid w:val="003869DB"/>
    <w:rsid w:val="003933E4"/>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649A"/>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45A9"/>
    <w:rsid w:val="00477AF7"/>
    <w:rsid w:val="00482092"/>
    <w:rsid w:val="0048570E"/>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C55F2"/>
    <w:rsid w:val="004C5F08"/>
    <w:rsid w:val="004D1B91"/>
    <w:rsid w:val="004D4961"/>
    <w:rsid w:val="004E22BD"/>
    <w:rsid w:val="004E250D"/>
    <w:rsid w:val="004E6635"/>
    <w:rsid w:val="004F01C0"/>
    <w:rsid w:val="004F1CCC"/>
    <w:rsid w:val="004F42B9"/>
    <w:rsid w:val="00504AB4"/>
    <w:rsid w:val="0050746E"/>
    <w:rsid w:val="00510B72"/>
    <w:rsid w:val="00513F2D"/>
    <w:rsid w:val="00515034"/>
    <w:rsid w:val="00522075"/>
    <w:rsid w:val="0052501A"/>
    <w:rsid w:val="00525216"/>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2C32"/>
    <w:rsid w:val="00593FA7"/>
    <w:rsid w:val="00594B88"/>
    <w:rsid w:val="005B5A25"/>
    <w:rsid w:val="005B5F65"/>
    <w:rsid w:val="005B6024"/>
    <w:rsid w:val="005C6703"/>
    <w:rsid w:val="005D3155"/>
    <w:rsid w:val="005E1807"/>
    <w:rsid w:val="005E2BDA"/>
    <w:rsid w:val="005F094F"/>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42675"/>
    <w:rsid w:val="00643BB2"/>
    <w:rsid w:val="006459F0"/>
    <w:rsid w:val="0064732A"/>
    <w:rsid w:val="00660223"/>
    <w:rsid w:val="00662B60"/>
    <w:rsid w:val="00662FD0"/>
    <w:rsid w:val="006634E8"/>
    <w:rsid w:val="0066452C"/>
    <w:rsid w:val="00670A52"/>
    <w:rsid w:val="00674AFD"/>
    <w:rsid w:val="00677CDB"/>
    <w:rsid w:val="006821BE"/>
    <w:rsid w:val="00690636"/>
    <w:rsid w:val="006916AE"/>
    <w:rsid w:val="006931D4"/>
    <w:rsid w:val="006A071D"/>
    <w:rsid w:val="006A4556"/>
    <w:rsid w:val="006A5D17"/>
    <w:rsid w:val="006B0F77"/>
    <w:rsid w:val="006B12BA"/>
    <w:rsid w:val="006B5421"/>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71C73"/>
    <w:rsid w:val="00782359"/>
    <w:rsid w:val="00782B52"/>
    <w:rsid w:val="007837C0"/>
    <w:rsid w:val="0078665B"/>
    <w:rsid w:val="0079013F"/>
    <w:rsid w:val="00790559"/>
    <w:rsid w:val="00790BDA"/>
    <w:rsid w:val="00791C03"/>
    <w:rsid w:val="00796D8D"/>
    <w:rsid w:val="007A2AC7"/>
    <w:rsid w:val="007A2F74"/>
    <w:rsid w:val="007B5CE3"/>
    <w:rsid w:val="007C5A9D"/>
    <w:rsid w:val="007C6758"/>
    <w:rsid w:val="007D2EF9"/>
    <w:rsid w:val="007D5217"/>
    <w:rsid w:val="007D7963"/>
    <w:rsid w:val="007E0340"/>
    <w:rsid w:val="007E15E9"/>
    <w:rsid w:val="007E6FDA"/>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25C9E"/>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7496D"/>
    <w:rsid w:val="00987228"/>
    <w:rsid w:val="0099236E"/>
    <w:rsid w:val="00992E8E"/>
    <w:rsid w:val="009933F1"/>
    <w:rsid w:val="00996581"/>
    <w:rsid w:val="00996D61"/>
    <w:rsid w:val="009A32F9"/>
    <w:rsid w:val="009A52AE"/>
    <w:rsid w:val="009A75A3"/>
    <w:rsid w:val="009B090F"/>
    <w:rsid w:val="009B3A46"/>
    <w:rsid w:val="009B4429"/>
    <w:rsid w:val="009C4637"/>
    <w:rsid w:val="009D1548"/>
    <w:rsid w:val="009D1C47"/>
    <w:rsid w:val="009D76AD"/>
    <w:rsid w:val="009D7936"/>
    <w:rsid w:val="009E3613"/>
    <w:rsid w:val="009F0BBF"/>
    <w:rsid w:val="009F0E5C"/>
    <w:rsid w:val="009F5072"/>
    <w:rsid w:val="009F6C59"/>
    <w:rsid w:val="00A00A84"/>
    <w:rsid w:val="00A044F4"/>
    <w:rsid w:val="00A06068"/>
    <w:rsid w:val="00A11BD9"/>
    <w:rsid w:val="00A14D02"/>
    <w:rsid w:val="00A16746"/>
    <w:rsid w:val="00A16EC2"/>
    <w:rsid w:val="00A21839"/>
    <w:rsid w:val="00A23D14"/>
    <w:rsid w:val="00A23E60"/>
    <w:rsid w:val="00A26C04"/>
    <w:rsid w:val="00A327FA"/>
    <w:rsid w:val="00A33D28"/>
    <w:rsid w:val="00A34DE4"/>
    <w:rsid w:val="00A36539"/>
    <w:rsid w:val="00A404FE"/>
    <w:rsid w:val="00A436D1"/>
    <w:rsid w:val="00A43E42"/>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F33"/>
    <w:rsid w:val="00B07D1B"/>
    <w:rsid w:val="00B10D56"/>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DFC"/>
    <w:rsid w:val="00BC5BA4"/>
    <w:rsid w:val="00BC5E20"/>
    <w:rsid w:val="00BD16DC"/>
    <w:rsid w:val="00BD52DF"/>
    <w:rsid w:val="00BD78A1"/>
    <w:rsid w:val="00BE35FD"/>
    <w:rsid w:val="00BE60AA"/>
    <w:rsid w:val="00BE78CD"/>
    <w:rsid w:val="00BE7963"/>
    <w:rsid w:val="00BF1048"/>
    <w:rsid w:val="00BF387B"/>
    <w:rsid w:val="00BF3A8A"/>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32575"/>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B5A"/>
    <w:rsid w:val="00F25C70"/>
    <w:rsid w:val="00F27818"/>
    <w:rsid w:val="00F313A8"/>
    <w:rsid w:val="00F32C3A"/>
    <w:rsid w:val="00F347AD"/>
    <w:rsid w:val="00F41A7F"/>
    <w:rsid w:val="00F43F61"/>
    <w:rsid w:val="00F45A26"/>
    <w:rsid w:val="00F50A23"/>
    <w:rsid w:val="00F51A90"/>
    <w:rsid w:val="00F561DC"/>
    <w:rsid w:val="00F573F7"/>
    <w:rsid w:val="00F613CF"/>
    <w:rsid w:val="00F635D9"/>
    <w:rsid w:val="00F63B76"/>
    <w:rsid w:val="00F64A47"/>
    <w:rsid w:val="00F71514"/>
    <w:rsid w:val="00F715EB"/>
    <w:rsid w:val="00F73EF2"/>
    <w:rsid w:val="00F75394"/>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F05BE"/>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3E43-CA17-BF4C-87BA-BA5AAB6B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1448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3</cp:revision>
  <cp:lastPrinted>2017-10-05T14:38:00Z</cp:lastPrinted>
  <dcterms:created xsi:type="dcterms:W3CDTF">2017-10-12T18:26:00Z</dcterms:created>
  <dcterms:modified xsi:type="dcterms:W3CDTF">2017-10-12T19:05:00Z</dcterms:modified>
</cp:coreProperties>
</file>