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2686C1FB" w:rsidR="002706E5" w:rsidRPr="005E2BDA" w:rsidRDefault="002706E5" w:rsidP="008A35A1">
      <w:pPr>
        <w:spacing w:after="120" w:line="240" w:lineRule="auto"/>
        <w:jc w:val="center"/>
        <w:rPr>
          <w:rFonts w:ascii="Georgia" w:hAnsi="Georgia"/>
          <w:b/>
          <w:sz w:val="2"/>
          <w:szCs w:val="28"/>
        </w:rPr>
      </w:pPr>
    </w:p>
    <w:p w14:paraId="6C4EA838" w14:textId="29CEE86C" w:rsidR="0043649A" w:rsidRPr="0043649A" w:rsidRDefault="000F5616" w:rsidP="000F5616">
      <w:pPr>
        <w:pStyle w:val="Title"/>
        <w:pBdr>
          <w:bottom w:val="single" w:sz="6" w:space="1" w:color="auto"/>
        </w:pBdr>
        <w:rPr>
          <w:rFonts w:ascii="Georgia" w:hAnsi="Georgia"/>
          <w:szCs w:val="24"/>
        </w:rPr>
      </w:pPr>
      <w:r w:rsidRPr="000F5616">
        <w:rPr>
          <w:rFonts w:ascii="Georgia" w:hAnsi="Georgia"/>
          <w:szCs w:val="24"/>
        </w:rPr>
        <w:t>The Church as a Temple—Worship</w:t>
      </w:r>
      <w:r>
        <w:rPr>
          <w:rFonts w:ascii="Georgia" w:hAnsi="Georgia"/>
          <w:szCs w:val="24"/>
        </w:rPr>
        <w:t xml:space="preserve"> </w:t>
      </w:r>
      <w:r w:rsidR="00306B5E" w:rsidRPr="00BF697C">
        <w:rPr>
          <w:rFonts w:ascii="Georgia" w:hAnsi="Georgia"/>
          <w:szCs w:val="24"/>
        </w:rPr>
        <w:t xml:space="preserve">| </w:t>
      </w:r>
      <w:r>
        <w:rPr>
          <w:rFonts w:ascii="Georgia" w:hAnsi="Georgia"/>
          <w:szCs w:val="24"/>
        </w:rPr>
        <w:t>Ephesians 2:19-22</w:t>
      </w:r>
      <w:r w:rsidR="0043649A" w:rsidRPr="0043649A">
        <w:rPr>
          <w:rFonts w:ascii="Georgia" w:hAnsi="Georgia"/>
          <w:szCs w:val="24"/>
        </w:rPr>
        <w:t xml:space="preserve">    </w:t>
      </w:r>
    </w:p>
    <w:p w14:paraId="3B0C84DD" w14:textId="70AE1792" w:rsidR="005F7289" w:rsidRPr="00BF697C" w:rsidRDefault="00214AD2" w:rsidP="0043649A">
      <w:pPr>
        <w:pStyle w:val="Title"/>
        <w:pBdr>
          <w:bottom w:val="single" w:sz="6" w:space="1" w:color="auto"/>
        </w:pBdr>
        <w:rPr>
          <w:rFonts w:ascii="Georgia" w:hAnsi="Georgia"/>
          <w:szCs w:val="24"/>
        </w:rPr>
      </w:pPr>
      <w:r>
        <w:rPr>
          <w:rFonts w:ascii="Georgia" w:hAnsi="Georgia"/>
          <w:szCs w:val="24"/>
        </w:rPr>
        <w:t xml:space="preserve">Pastor </w:t>
      </w:r>
      <w:r w:rsidR="0043649A">
        <w:rPr>
          <w:rFonts w:ascii="Georgia" w:hAnsi="Georgia"/>
          <w:szCs w:val="24"/>
        </w:rPr>
        <w:t>Bill Curtis</w:t>
      </w:r>
      <w:r w:rsidR="00813216" w:rsidRPr="00BF697C">
        <w:rPr>
          <w:rFonts w:ascii="Georgia" w:hAnsi="Georgia"/>
          <w:szCs w:val="24"/>
        </w:rPr>
        <w:t xml:space="preserve"> | </w:t>
      </w:r>
      <w:r w:rsidR="000F5616">
        <w:rPr>
          <w:rFonts w:ascii="Georgia" w:hAnsi="Georgia"/>
          <w:szCs w:val="24"/>
        </w:rPr>
        <w:t>September 17</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4BB4864B" w14:textId="77777777" w:rsidR="007A64FF" w:rsidRDefault="007A64FF" w:rsidP="000F5616">
      <w:pPr>
        <w:spacing w:after="120" w:line="240" w:lineRule="auto"/>
        <w:rPr>
          <w:rFonts w:ascii="Georgia" w:hAnsi="Georgia"/>
          <w:b/>
          <w:sz w:val="28"/>
          <w:szCs w:val="26"/>
        </w:rPr>
      </w:pPr>
    </w:p>
    <w:p w14:paraId="5C26E790" w14:textId="209DBC45" w:rsidR="000F5616" w:rsidRDefault="008872A7" w:rsidP="000F5616">
      <w:pPr>
        <w:spacing w:after="120" w:line="240" w:lineRule="auto"/>
        <w:rPr>
          <w:rFonts w:ascii="Georgia" w:hAnsi="Georgia"/>
          <w:b/>
          <w:sz w:val="28"/>
          <w:szCs w:val="26"/>
        </w:rPr>
      </w:pPr>
      <w:r w:rsidRPr="00BF697C">
        <w:rPr>
          <w:rFonts w:ascii="Georgia" w:hAnsi="Georgia"/>
          <w:b/>
          <w:sz w:val="28"/>
          <w:szCs w:val="26"/>
        </w:rPr>
        <w:t>Sermon Notes</w:t>
      </w:r>
    </w:p>
    <w:p w14:paraId="6700026D" w14:textId="77777777" w:rsidR="004745A9" w:rsidRPr="004745A9" w:rsidRDefault="004745A9" w:rsidP="000F5616">
      <w:pPr>
        <w:spacing w:after="120" w:line="240" w:lineRule="auto"/>
        <w:rPr>
          <w:rFonts w:ascii="Georgia" w:hAnsi="Georgia"/>
          <w:b/>
          <w:sz w:val="4"/>
          <w:szCs w:val="20"/>
        </w:rPr>
      </w:pPr>
    </w:p>
    <w:p w14:paraId="6A322600" w14:textId="481EFBB2" w:rsidR="000F5616" w:rsidRPr="007A64FF" w:rsidRDefault="000F5616" w:rsidP="007A64FF">
      <w:pPr>
        <w:pStyle w:val="ListParagraph"/>
        <w:numPr>
          <w:ilvl w:val="0"/>
          <w:numId w:val="3"/>
        </w:numPr>
        <w:ind w:left="360"/>
        <w:rPr>
          <w:rFonts w:ascii="Georgia" w:hAnsi="Georgia"/>
        </w:rPr>
      </w:pPr>
      <w:r w:rsidRPr="000F5616">
        <w:rPr>
          <w:rFonts w:ascii="Georgia" w:hAnsi="Georgia"/>
        </w:rPr>
        <w:t xml:space="preserve">Redemption in Christ </w:t>
      </w:r>
      <w:r w:rsidR="00396857">
        <w:rPr>
          <w:rFonts w:ascii="Georgia" w:hAnsi="Georgia"/>
          <w:u w:val="single"/>
        </w:rPr>
        <w:t xml:space="preserve">                       </w:t>
      </w:r>
      <w:r w:rsidR="00396857" w:rsidRPr="00396857">
        <w:rPr>
          <w:rFonts w:ascii="Georgia" w:hAnsi="Georgia"/>
        </w:rPr>
        <w:t xml:space="preserve"> </w:t>
      </w:r>
      <w:r w:rsidRPr="000F5616">
        <w:rPr>
          <w:rFonts w:ascii="Georgia" w:hAnsi="Georgia"/>
        </w:rPr>
        <w:t xml:space="preserve">us in one house of worship. </w:t>
      </w:r>
      <w:proofErr w:type="spellStart"/>
      <w:r w:rsidRPr="007A64FF">
        <w:rPr>
          <w:rFonts w:ascii="Georgia" w:hAnsi="Georgia"/>
        </w:rPr>
        <w:t>Eph</w:t>
      </w:r>
      <w:proofErr w:type="spellEnd"/>
      <w:r w:rsidRPr="007A64FF">
        <w:rPr>
          <w:rFonts w:ascii="Georgia" w:hAnsi="Georgia"/>
        </w:rPr>
        <w:t xml:space="preserve"> 2:14-22</w:t>
      </w:r>
    </w:p>
    <w:p w14:paraId="45945BC4" w14:textId="4F87DB1F" w:rsidR="000F5616" w:rsidRDefault="000F5616" w:rsidP="000F5616">
      <w:pPr>
        <w:jc w:val="center"/>
        <w:rPr>
          <w:rFonts w:ascii="Georgia" w:hAnsi="Georgia"/>
          <w:sz w:val="24"/>
          <w:szCs w:val="24"/>
        </w:rPr>
      </w:pPr>
      <w:r>
        <w:rPr>
          <w:rFonts w:ascii="Georgia" w:hAnsi="Georgia"/>
          <w:noProof/>
          <w:sz w:val="24"/>
          <w:szCs w:val="24"/>
        </w:rPr>
        <w:drawing>
          <wp:inline distT="0" distB="0" distL="0" distR="0" wp14:anchorId="29EE24BB" wp14:editId="4DB67C8A">
            <wp:extent cx="3269567" cy="326956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nthisrock9.10.notes.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3269567" cy="3269567"/>
                    </a:xfrm>
                    <a:prstGeom prst="rect">
                      <a:avLst/>
                    </a:prstGeom>
                    <a:ln>
                      <a:noFill/>
                    </a:ln>
                    <a:extLst>
                      <a:ext uri="{53640926-AAD7-44d8-BBD7-CCE9431645EC}">
                        <a14:shadowObscured xmlns:a14="http://schemas.microsoft.com/office/drawing/2010/main"/>
                      </a:ext>
                    </a:extLst>
                  </pic:spPr>
                </pic:pic>
              </a:graphicData>
            </a:graphic>
          </wp:inline>
        </w:drawing>
      </w:r>
    </w:p>
    <w:p w14:paraId="044F5A52" w14:textId="77777777" w:rsidR="000F5616" w:rsidRDefault="000F5616" w:rsidP="000F5616">
      <w:pPr>
        <w:spacing w:line="240" w:lineRule="auto"/>
        <w:jc w:val="center"/>
        <w:rPr>
          <w:rFonts w:ascii="Georgia" w:hAnsi="Georgia"/>
          <w:sz w:val="24"/>
          <w:szCs w:val="24"/>
        </w:rPr>
      </w:pPr>
    </w:p>
    <w:p w14:paraId="3361704A" w14:textId="1D2F8E73" w:rsidR="001F13F2" w:rsidRPr="003A0E38" w:rsidRDefault="000F5616" w:rsidP="007A64FF">
      <w:pPr>
        <w:pStyle w:val="ListParagraph"/>
        <w:widowControl w:val="0"/>
        <w:numPr>
          <w:ilvl w:val="0"/>
          <w:numId w:val="3"/>
        </w:numPr>
        <w:autoSpaceDE w:val="0"/>
        <w:autoSpaceDN w:val="0"/>
        <w:adjustRightInd w:val="0"/>
        <w:ind w:left="360"/>
        <w:rPr>
          <w:rFonts w:ascii="Georgia" w:eastAsia="ＭＳ 明朝" w:hAnsi="Georgia" w:cs="Helvetica"/>
          <w:sz w:val="16"/>
          <w:szCs w:val="16"/>
        </w:rPr>
      </w:pPr>
      <w:r w:rsidRPr="007A64FF">
        <w:rPr>
          <w:rFonts w:ascii="Georgia" w:hAnsi="Georgia"/>
        </w:rPr>
        <w:t xml:space="preserve">Redemption in Christ </w:t>
      </w:r>
      <w:r w:rsidR="00396857">
        <w:rPr>
          <w:rFonts w:ascii="Georgia" w:hAnsi="Georgia"/>
          <w:u w:val="single"/>
        </w:rPr>
        <w:t xml:space="preserve">                       </w:t>
      </w:r>
      <w:r w:rsidR="00396857" w:rsidRPr="00396857">
        <w:rPr>
          <w:rFonts w:ascii="Georgia" w:hAnsi="Georgia"/>
        </w:rPr>
        <w:t xml:space="preserve"> </w:t>
      </w:r>
      <w:r w:rsidRPr="007A64FF">
        <w:rPr>
          <w:rFonts w:ascii="Georgia" w:hAnsi="Georgia"/>
        </w:rPr>
        <w:t>us to live lives of worship. 1 Peter 2:9-10</w:t>
      </w:r>
    </w:p>
    <w:p w14:paraId="792BA169" w14:textId="77777777" w:rsidR="003A0E38" w:rsidRDefault="003A0E38" w:rsidP="003A0E38">
      <w:pPr>
        <w:widowControl w:val="0"/>
        <w:autoSpaceDE w:val="0"/>
        <w:autoSpaceDN w:val="0"/>
        <w:adjustRightInd w:val="0"/>
        <w:rPr>
          <w:rFonts w:ascii="Georgia" w:eastAsia="ＭＳ 明朝" w:hAnsi="Georgia" w:cs="Helvetica"/>
          <w:sz w:val="16"/>
          <w:szCs w:val="16"/>
        </w:rPr>
      </w:pPr>
    </w:p>
    <w:p w14:paraId="6ABDC7B0" w14:textId="32C635A6" w:rsidR="003A0E38" w:rsidRDefault="003A0E38" w:rsidP="003A0E38">
      <w:pPr>
        <w:spacing w:after="120" w:line="240" w:lineRule="auto"/>
        <w:rPr>
          <w:rFonts w:ascii="Georgia" w:hAnsi="Georgia"/>
          <w:b/>
          <w:sz w:val="28"/>
          <w:szCs w:val="26"/>
        </w:rPr>
      </w:pPr>
      <w:r>
        <w:rPr>
          <w:rFonts w:ascii="Georgia" w:hAnsi="Georgia"/>
          <w:b/>
          <w:sz w:val="28"/>
          <w:szCs w:val="26"/>
        </w:rPr>
        <w:t>Journey Group Questions</w:t>
      </w:r>
    </w:p>
    <w:p w14:paraId="36235B52" w14:textId="77777777" w:rsidR="003A0E38" w:rsidRPr="003A0E38" w:rsidRDefault="003A0E38" w:rsidP="003A0E38">
      <w:pPr>
        <w:pStyle w:val="normal0"/>
        <w:numPr>
          <w:ilvl w:val="0"/>
          <w:numId w:val="4"/>
        </w:numPr>
        <w:contextualSpacing/>
        <w:rPr>
          <w:rFonts w:ascii="Georgia" w:hAnsi="Georgia"/>
        </w:rPr>
      </w:pPr>
      <w:r w:rsidRPr="003A0E38">
        <w:rPr>
          <w:rFonts w:ascii="Georgia" w:hAnsi="Georgia"/>
        </w:rPr>
        <w:t xml:space="preserve">Read Ephesians 2:11-18. Through Christ, God unites different kinds of people in churches, which should crush the bigotry and bias of social identity. </w:t>
      </w:r>
    </w:p>
    <w:p w14:paraId="0573334E" w14:textId="77777777" w:rsidR="003A0E38" w:rsidRPr="003A0E38" w:rsidRDefault="003A0E38" w:rsidP="003A0E38">
      <w:pPr>
        <w:pStyle w:val="normal0"/>
        <w:rPr>
          <w:rFonts w:ascii="Georgia" w:hAnsi="Georgia"/>
        </w:rPr>
      </w:pPr>
    </w:p>
    <w:p w14:paraId="2F83FAFF" w14:textId="77777777" w:rsidR="003A0E38" w:rsidRDefault="003A0E38" w:rsidP="003A0E38">
      <w:pPr>
        <w:pStyle w:val="normal0"/>
        <w:numPr>
          <w:ilvl w:val="1"/>
          <w:numId w:val="4"/>
        </w:numPr>
        <w:contextualSpacing/>
        <w:rPr>
          <w:rFonts w:ascii="Georgia" w:hAnsi="Georgia"/>
        </w:rPr>
      </w:pPr>
      <w:r w:rsidRPr="003A0E38">
        <w:rPr>
          <w:rFonts w:ascii="Georgia" w:hAnsi="Georgia"/>
        </w:rPr>
        <w:t>What are some of the various social distinctions that have the potential to divide people in churches?</w:t>
      </w:r>
    </w:p>
    <w:p w14:paraId="6CD485E2" w14:textId="77777777" w:rsidR="003A0E38" w:rsidRDefault="003A0E38" w:rsidP="003A0E38">
      <w:pPr>
        <w:pStyle w:val="normal0"/>
        <w:contextualSpacing/>
        <w:rPr>
          <w:rFonts w:ascii="Georgia" w:hAnsi="Georgia"/>
        </w:rPr>
      </w:pPr>
    </w:p>
    <w:p w14:paraId="30212172" w14:textId="77777777" w:rsidR="003A0E38" w:rsidRPr="003A0E38" w:rsidRDefault="003A0E38" w:rsidP="003A0E38">
      <w:pPr>
        <w:pStyle w:val="normal0"/>
        <w:contextualSpacing/>
        <w:rPr>
          <w:rFonts w:ascii="Georgia" w:hAnsi="Georgia"/>
        </w:rPr>
      </w:pPr>
    </w:p>
    <w:p w14:paraId="7540E34C" w14:textId="77777777" w:rsidR="003A0E38" w:rsidRDefault="003A0E38" w:rsidP="003A0E38">
      <w:pPr>
        <w:pStyle w:val="normal0"/>
        <w:numPr>
          <w:ilvl w:val="1"/>
          <w:numId w:val="4"/>
        </w:numPr>
        <w:contextualSpacing/>
        <w:rPr>
          <w:rFonts w:ascii="Georgia" w:hAnsi="Georgia"/>
        </w:rPr>
      </w:pPr>
      <w:r w:rsidRPr="003A0E38">
        <w:rPr>
          <w:rFonts w:ascii="Georgia" w:hAnsi="Georgia"/>
        </w:rPr>
        <w:t>How do we overcome these divisions and work to preserve unity at Cornerstone for the glory of God?</w:t>
      </w:r>
    </w:p>
    <w:p w14:paraId="71882C27" w14:textId="77777777" w:rsidR="003A0E38" w:rsidRDefault="003A0E38" w:rsidP="003A0E38">
      <w:pPr>
        <w:pStyle w:val="normal0"/>
        <w:contextualSpacing/>
        <w:rPr>
          <w:rFonts w:ascii="Georgia" w:hAnsi="Georgia"/>
        </w:rPr>
      </w:pPr>
    </w:p>
    <w:p w14:paraId="1012C8E9" w14:textId="77777777" w:rsidR="003A0E38" w:rsidRPr="003A0E38" w:rsidRDefault="003A0E38" w:rsidP="003A0E38">
      <w:pPr>
        <w:pStyle w:val="normal0"/>
        <w:contextualSpacing/>
        <w:rPr>
          <w:rFonts w:ascii="Georgia" w:hAnsi="Georgia"/>
        </w:rPr>
      </w:pPr>
    </w:p>
    <w:p w14:paraId="555CD292" w14:textId="77777777" w:rsidR="003A0E38" w:rsidRPr="003A0E38" w:rsidRDefault="003A0E38" w:rsidP="003A0E38">
      <w:pPr>
        <w:pStyle w:val="normal0"/>
        <w:rPr>
          <w:rFonts w:ascii="Georgia" w:hAnsi="Georgia"/>
        </w:rPr>
      </w:pPr>
    </w:p>
    <w:p w14:paraId="6506FD88" w14:textId="77777777" w:rsidR="003A0E38" w:rsidRPr="003A0E38" w:rsidRDefault="003A0E38" w:rsidP="003A0E38">
      <w:pPr>
        <w:pStyle w:val="normal0"/>
        <w:numPr>
          <w:ilvl w:val="0"/>
          <w:numId w:val="4"/>
        </w:numPr>
        <w:contextualSpacing/>
        <w:rPr>
          <w:rFonts w:ascii="Georgia" w:hAnsi="Georgia"/>
        </w:rPr>
      </w:pPr>
      <w:r w:rsidRPr="003A0E38">
        <w:rPr>
          <w:rFonts w:ascii="Georgia" w:hAnsi="Georgia"/>
        </w:rPr>
        <w:t>Read Ephesians 2:19-22 and 1 Peter 2:9-10. In the Old Testament, the Temple was the dwelling place of God which declared the glory of God in the world. Now, in the New Testament, local churches like Cornerstone Baptist Church fulfill that role. Churches are qualified for this role because they are composed of church members who are genuine Christ-followers--those indwelled by God the Holy Spirit.</w:t>
      </w:r>
    </w:p>
    <w:p w14:paraId="58394A15" w14:textId="77777777" w:rsidR="003A0E38" w:rsidRPr="003A0E38" w:rsidRDefault="003A0E38" w:rsidP="003A0E38">
      <w:pPr>
        <w:pStyle w:val="normal0"/>
        <w:rPr>
          <w:rFonts w:ascii="Georgia" w:hAnsi="Georgia"/>
        </w:rPr>
      </w:pPr>
    </w:p>
    <w:p w14:paraId="28DBF540" w14:textId="77777777" w:rsidR="003A0E38" w:rsidRDefault="003A0E38" w:rsidP="003A0E38">
      <w:pPr>
        <w:pStyle w:val="normal0"/>
        <w:numPr>
          <w:ilvl w:val="1"/>
          <w:numId w:val="4"/>
        </w:numPr>
        <w:contextualSpacing/>
        <w:rPr>
          <w:rFonts w:ascii="Georgia" w:hAnsi="Georgia"/>
        </w:rPr>
      </w:pPr>
      <w:r w:rsidRPr="003A0E38">
        <w:rPr>
          <w:rFonts w:ascii="Georgia" w:hAnsi="Georgia"/>
        </w:rPr>
        <w:t xml:space="preserve">Can churches fulfill their purpose of declaring the glory of God in the world if the people in those churches are </w:t>
      </w:r>
      <w:r w:rsidRPr="003A0E38">
        <w:rPr>
          <w:rFonts w:ascii="Georgia" w:hAnsi="Georgia"/>
          <w:i/>
        </w:rPr>
        <w:t xml:space="preserve">not </w:t>
      </w:r>
      <w:r w:rsidRPr="003A0E38">
        <w:rPr>
          <w:rFonts w:ascii="Georgia" w:hAnsi="Georgia"/>
        </w:rPr>
        <w:t>church members who are genuine Christ-followers? Why, or why not?</w:t>
      </w:r>
    </w:p>
    <w:p w14:paraId="020CCD16" w14:textId="77777777" w:rsidR="003A0E38" w:rsidRDefault="003A0E38" w:rsidP="003A0E38">
      <w:pPr>
        <w:pStyle w:val="normal0"/>
        <w:contextualSpacing/>
        <w:rPr>
          <w:rFonts w:ascii="Georgia" w:hAnsi="Georgia"/>
        </w:rPr>
      </w:pPr>
    </w:p>
    <w:p w14:paraId="40248116" w14:textId="77777777" w:rsidR="003A0E38" w:rsidRDefault="003A0E38" w:rsidP="003A0E38">
      <w:pPr>
        <w:pStyle w:val="normal0"/>
        <w:contextualSpacing/>
        <w:rPr>
          <w:rFonts w:ascii="Georgia" w:hAnsi="Georgia"/>
        </w:rPr>
      </w:pPr>
    </w:p>
    <w:p w14:paraId="3BB2461F" w14:textId="77777777" w:rsidR="003A0E38" w:rsidRDefault="003A0E38" w:rsidP="003A0E38">
      <w:pPr>
        <w:pStyle w:val="normal0"/>
        <w:contextualSpacing/>
        <w:rPr>
          <w:rFonts w:ascii="Georgia" w:hAnsi="Georgia"/>
        </w:rPr>
      </w:pPr>
    </w:p>
    <w:p w14:paraId="4138E4EF" w14:textId="77777777" w:rsidR="003A0E38" w:rsidRDefault="003A0E38" w:rsidP="003A0E38">
      <w:pPr>
        <w:pStyle w:val="normal0"/>
        <w:contextualSpacing/>
        <w:rPr>
          <w:rFonts w:ascii="Georgia" w:hAnsi="Georgia"/>
        </w:rPr>
      </w:pPr>
      <w:bookmarkStart w:id="0" w:name="_GoBack"/>
      <w:bookmarkEnd w:id="0"/>
    </w:p>
    <w:p w14:paraId="4B114B72" w14:textId="77777777" w:rsidR="003A0E38" w:rsidRPr="003A0E38" w:rsidRDefault="003A0E38" w:rsidP="003A0E38">
      <w:pPr>
        <w:pStyle w:val="normal0"/>
        <w:contextualSpacing/>
        <w:rPr>
          <w:rFonts w:ascii="Georgia" w:hAnsi="Georgia"/>
        </w:rPr>
      </w:pPr>
    </w:p>
    <w:p w14:paraId="195C6820" w14:textId="77777777" w:rsidR="003A0E38" w:rsidRDefault="003A0E38" w:rsidP="003A0E38">
      <w:pPr>
        <w:pStyle w:val="normal0"/>
        <w:numPr>
          <w:ilvl w:val="1"/>
          <w:numId w:val="4"/>
        </w:numPr>
        <w:contextualSpacing/>
        <w:rPr>
          <w:rFonts w:ascii="Georgia" w:hAnsi="Georgia"/>
        </w:rPr>
      </w:pPr>
      <w:r w:rsidRPr="003A0E38">
        <w:rPr>
          <w:rFonts w:ascii="Georgia" w:hAnsi="Georgia"/>
        </w:rPr>
        <w:t>How does the very existence of genuine churches declare the glory of God to the world?</w:t>
      </w:r>
    </w:p>
    <w:p w14:paraId="5378F665" w14:textId="77777777" w:rsidR="003A0E38" w:rsidRDefault="003A0E38" w:rsidP="003A0E38">
      <w:pPr>
        <w:pStyle w:val="normal0"/>
        <w:contextualSpacing/>
        <w:rPr>
          <w:rFonts w:ascii="Georgia" w:hAnsi="Georgia"/>
        </w:rPr>
      </w:pPr>
    </w:p>
    <w:p w14:paraId="62916385" w14:textId="77777777" w:rsidR="003A0E38" w:rsidRDefault="003A0E38" w:rsidP="003A0E38">
      <w:pPr>
        <w:pStyle w:val="normal0"/>
        <w:contextualSpacing/>
        <w:rPr>
          <w:rFonts w:ascii="Georgia" w:hAnsi="Georgia"/>
        </w:rPr>
      </w:pPr>
    </w:p>
    <w:p w14:paraId="7EA3D58E" w14:textId="77777777" w:rsidR="003A0E38" w:rsidRPr="003A0E38" w:rsidRDefault="003A0E38" w:rsidP="003A0E38">
      <w:pPr>
        <w:pStyle w:val="normal0"/>
        <w:contextualSpacing/>
        <w:rPr>
          <w:rFonts w:ascii="Georgia" w:hAnsi="Georgia"/>
        </w:rPr>
      </w:pPr>
    </w:p>
    <w:p w14:paraId="09135F3B" w14:textId="77777777" w:rsidR="003A0E38" w:rsidRDefault="003A0E38" w:rsidP="003A0E38">
      <w:pPr>
        <w:pStyle w:val="normal0"/>
        <w:numPr>
          <w:ilvl w:val="1"/>
          <w:numId w:val="4"/>
        </w:numPr>
        <w:contextualSpacing/>
        <w:rPr>
          <w:rFonts w:ascii="Georgia" w:hAnsi="Georgia"/>
        </w:rPr>
      </w:pPr>
      <w:r w:rsidRPr="003A0E38">
        <w:rPr>
          <w:rFonts w:ascii="Georgia" w:hAnsi="Georgia"/>
        </w:rPr>
        <w:t>In addition to the brute fact of the existence of true churches, what are some other ways that churches declare the glory of God in the world?</w:t>
      </w:r>
    </w:p>
    <w:p w14:paraId="6E44AC88" w14:textId="77777777" w:rsidR="003A0E38" w:rsidRDefault="003A0E38" w:rsidP="003A0E38">
      <w:pPr>
        <w:pStyle w:val="normal0"/>
        <w:contextualSpacing/>
        <w:rPr>
          <w:rFonts w:ascii="Georgia" w:hAnsi="Georgia"/>
        </w:rPr>
      </w:pPr>
    </w:p>
    <w:p w14:paraId="5B9BD8A9" w14:textId="77777777" w:rsidR="003A0E38" w:rsidRDefault="003A0E38" w:rsidP="003A0E38">
      <w:pPr>
        <w:pStyle w:val="normal0"/>
        <w:contextualSpacing/>
        <w:rPr>
          <w:rFonts w:ascii="Georgia" w:hAnsi="Georgia"/>
        </w:rPr>
      </w:pPr>
    </w:p>
    <w:p w14:paraId="04D3C3F5" w14:textId="77777777" w:rsidR="003A0E38" w:rsidRPr="003A0E38" w:rsidRDefault="003A0E38" w:rsidP="003A0E38">
      <w:pPr>
        <w:pStyle w:val="normal0"/>
        <w:contextualSpacing/>
        <w:rPr>
          <w:rFonts w:ascii="Georgia" w:hAnsi="Georgia"/>
        </w:rPr>
      </w:pPr>
    </w:p>
    <w:p w14:paraId="47391879" w14:textId="77777777" w:rsidR="003A0E38" w:rsidRPr="003A0E38" w:rsidRDefault="003A0E38" w:rsidP="003A0E38">
      <w:pPr>
        <w:pStyle w:val="normal0"/>
        <w:numPr>
          <w:ilvl w:val="1"/>
          <w:numId w:val="4"/>
        </w:numPr>
        <w:contextualSpacing/>
        <w:rPr>
          <w:rFonts w:ascii="Georgia" w:hAnsi="Georgia"/>
        </w:rPr>
      </w:pPr>
      <w:r w:rsidRPr="003A0E38">
        <w:rPr>
          <w:rFonts w:ascii="Georgia" w:hAnsi="Georgia"/>
        </w:rPr>
        <w:t xml:space="preserve">What are some of the consequences for churches and for the world if churches do </w:t>
      </w:r>
      <w:r w:rsidRPr="003A0E38">
        <w:rPr>
          <w:rFonts w:ascii="Georgia" w:hAnsi="Georgia"/>
          <w:i/>
        </w:rPr>
        <w:t>not</w:t>
      </w:r>
      <w:r w:rsidRPr="003A0E38">
        <w:rPr>
          <w:rFonts w:ascii="Georgia" w:hAnsi="Georgia"/>
        </w:rPr>
        <w:t xml:space="preserve"> declare the glory of God in the world?</w:t>
      </w:r>
    </w:p>
    <w:p w14:paraId="3DC127DF" w14:textId="77777777" w:rsidR="003A0E38" w:rsidRPr="003A0E38" w:rsidRDefault="003A0E38" w:rsidP="003A0E38">
      <w:pPr>
        <w:widowControl w:val="0"/>
        <w:autoSpaceDE w:val="0"/>
        <w:autoSpaceDN w:val="0"/>
        <w:adjustRightInd w:val="0"/>
        <w:rPr>
          <w:rFonts w:ascii="Georgia" w:eastAsia="ＭＳ 明朝" w:hAnsi="Georgia" w:cs="Helvetica"/>
          <w:sz w:val="16"/>
          <w:szCs w:val="16"/>
        </w:rPr>
      </w:pPr>
    </w:p>
    <w:sectPr w:rsidR="003A0E38" w:rsidRPr="003A0E38" w:rsidSect="007A64FF">
      <w:pgSz w:w="12240" w:h="15820"/>
      <w:pgMar w:top="180" w:right="450" w:bottom="360" w:left="446" w:header="720" w:footer="720" w:gutter="0"/>
      <w:cols w:space="17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0F5616" w:rsidRDefault="000F5616" w:rsidP="002706E5">
      <w:pPr>
        <w:spacing w:after="0" w:line="240" w:lineRule="auto"/>
      </w:pPr>
      <w:r>
        <w:separator/>
      </w:r>
    </w:p>
  </w:endnote>
  <w:endnote w:type="continuationSeparator" w:id="0">
    <w:p w14:paraId="7E4CD0B4" w14:textId="77777777" w:rsidR="000F5616" w:rsidRDefault="000F5616"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0F5616" w:rsidRDefault="000F5616" w:rsidP="002706E5">
      <w:pPr>
        <w:spacing w:after="0" w:line="240" w:lineRule="auto"/>
      </w:pPr>
      <w:r>
        <w:separator/>
      </w:r>
    </w:p>
  </w:footnote>
  <w:footnote w:type="continuationSeparator" w:id="0">
    <w:p w14:paraId="4E5662EC" w14:textId="77777777" w:rsidR="000F5616" w:rsidRDefault="000F5616"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46C80"/>
    <w:multiLevelType w:val="multilevel"/>
    <w:tmpl w:val="69C2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0B232AC"/>
    <w:multiLevelType w:val="hybridMultilevel"/>
    <w:tmpl w:val="8E1065DE"/>
    <w:lvl w:ilvl="0" w:tplc="8332AD3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06B5E"/>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4FD1"/>
    <w:rsid w:val="00386053"/>
    <w:rsid w:val="003869DB"/>
    <w:rsid w:val="00396857"/>
    <w:rsid w:val="003A0E38"/>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A64FF"/>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A0E38"/>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3A0E38"/>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AE01-14FF-9B40-92BF-ACE37450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2017-09-14T20:14:00Z</cp:lastPrinted>
  <dcterms:created xsi:type="dcterms:W3CDTF">2017-09-14T20:14:00Z</dcterms:created>
  <dcterms:modified xsi:type="dcterms:W3CDTF">2017-09-14T20:14:00Z</dcterms:modified>
</cp:coreProperties>
</file>